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114300</wp:posOffset>
            </wp:positionV>
            <wp:extent cx="1166813" cy="6343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23981" l="0" r="0" t="21719"/>
                    <a:stretch>
                      <a:fillRect/>
                    </a:stretch>
                  </pic:blipFill>
                  <pic:spPr>
                    <a:xfrm>
                      <a:off x="0" y="0"/>
                      <a:ext cx="1166813" cy="634307"/>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05.06.2025</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spacing w:after="240" w:before="240" w:lineRule="auto"/>
        <w:rPr>
          <w:b w:val="1"/>
          <w:sz w:val="28"/>
          <w:szCs w:val="28"/>
        </w:rPr>
      </w:pPr>
      <w:r w:rsidDel="00000000" w:rsidR="00000000" w:rsidRPr="00000000">
        <w:rPr>
          <w:b w:val="1"/>
          <w:sz w:val="28"/>
          <w:szCs w:val="28"/>
          <w:rtl w:val="0"/>
        </w:rPr>
        <w:t xml:space="preserve">Wheelscompany wird Teil der RSU GmbH</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Die RSU GmbH mit Sitz in St. Johann auf der Schwäbischen Alb hat die Marke </w:t>
      </w:r>
      <w:r w:rsidDel="00000000" w:rsidR="00000000" w:rsidRPr="00000000">
        <w:rPr>
          <w:sz w:val="24"/>
          <w:szCs w:val="24"/>
          <w:rtl w:val="0"/>
        </w:rPr>
        <w:t xml:space="preserve">Wheelscompany</w:t>
      </w:r>
      <w:r w:rsidDel="00000000" w:rsidR="00000000" w:rsidRPr="00000000">
        <w:rPr>
          <w:sz w:val="24"/>
          <w:szCs w:val="24"/>
          <w:rtl w:val="0"/>
        </w:rPr>
        <w:t xml:space="preserve"> sowie die zugehörige Domain</w:t>
      </w:r>
      <w:r w:rsidDel="00000000" w:rsidR="00000000" w:rsidRPr="00000000">
        <w:rPr>
          <w:sz w:val="24"/>
          <w:szCs w:val="24"/>
          <w:rtl w:val="0"/>
        </w:rPr>
        <w:t xml:space="preserve"> www.wheelscompany.com</w:t>
      </w:r>
      <w:r w:rsidDel="00000000" w:rsidR="00000000" w:rsidRPr="00000000">
        <w:rPr>
          <w:sz w:val="24"/>
          <w:szCs w:val="24"/>
          <w:rtl w:val="0"/>
        </w:rPr>
        <w:t xml:space="preserve"> übernommen. Die traditionsreiche Marke mit Fokus auf Räder und Felgen existiert seit 22 Jahren und hat sich in dieser Zeit als fester Bestandteil der deutschen Tuning-Szene etabliert.</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Ziel der Übernahme ist es, den bekannten Namen </w:t>
      </w:r>
      <w:r w:rsidDel="00000000" w:rsidR="00000000" w:rsidRPr="00000000">
        <w:rPr>
          <w:sz w:val="24"/>
          <w:szCs w:val="24"/>
          <w:rtl w:val="0"/>
        </w:rPr>
        <w:t xml:space="preserve">Wheelscompany</w:t>
      </w:r>
      <w:r w:rsidDel="00000000" w:rsidR="00000000" w:rsidRPr="00000000">
        <w:rPr>
          <w:sz w:val="24"/>
          <w:szCs w:val="24"/>
          <w:rtl w:val="0"/>
        </w:rPr>
        <w:t xml:space="preserve"> am Markt zu erhalten und gleichzeitig durch die Integration in die Strukturen der RSU GmbH zukunftsfähig aufzustellen. Der Webshop wird künftig unter der bewährten Adresse www.</w:t>
      </w:r>
      <w:r w:rsidDel="00000000" w:rsidR="00000000" w:rsidRPr="00000000">
        <w:rPr>
          <w:sz w:val="24"/>
          <w:szCs w:val="24"/>
          <w:rtl w:val="0"/>
        </w:rPr>
        <w:t xml:space="preserve">wheelscompany.com</w:t>
      </w:r>
      <w:r w:rsidDel="00000000" w:rsidR="00000000" w:rsidRPr="00000000">
        <w:rPr>
          <w:sz w:val="24"/>
          <w:szCs w:val="24"/>
          <w:rtl w:val="0"/>
        </w:rPr>
        <w:t xml:space="preserve"> weitergeführt. Technisch basiert er nun auf der modernen E-Commerce-Plattform von RSU.</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Auch ein Teil des ehemaligen Unternehmensstandortes bleibt erhalten: Das Büro in Sottrum besteht weiterhin.</w:t>
      </w:r>
    </w:p>
    <w:p w:rsidR="00000000" w:rsidDel="00000000" w:rsidP="00000000" w:rsidRDefault="00000000" w:rsidRPr="00000000" w14:paraId="00000009">
      <w:pPr>
        <w:spacing w:after="240" w:before="240" w:lineRule="auto"/>
        <w:rPr>
          <w:sz w:val="24"/>
          <w:szCs w:val="24"/>
        </w:rPr>
      </w:pPr>
      <w:r w:rsidDel="00000000" w:rsidR="00000000" w:rsidRPr="00000000">
        <w:rPr>
          <w:b w:val="1"/>
          <w:sz w:val="24"/>
          <w:szCs w:val="24"/>
          <w:rtl w:val="0"/>
        </w:rPr>
        <w:t xml:space="preserve">Übernahme zweier Mitarbeiter</w:t>
      </w:r>
      <w:r w:rsidDel="00000000" w:rsidR="00000000" w:rsidRPr="00000000">
        <w:rPr>
          <w:sz w:val="24"/>
          <w:szCs w:val="24"/>
          <w:rtl w:val="0"/>
        </w:rPr>
        <w:br w:type="textWrapping"/>
        <w:t xml:space="preserve">Mit der Übernahme wurden zudem zwei erfahrene Mitarbeiter der Wheelscompany in das RSU-Team integriert. Duncan Heitmann verstärkt den Kundenservice, während Ralf Bumann künftig sowohl das Produktmanagement als auch den Kundenservice unterstützt. Beide bringen langjährige Erfahrung und tiefes Know-how im Tuningbereich mit und sichern damit einen nahtlosen Übergang für die bestehende Kundenbasis.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„Wheelscompany ist eine etablierte Marke mit hoher Anerkennung in der Szene“, sagt Tobias Hartung, Leiter der Felgen- und Komplettradabteilung bei RSU. „Die Übernahme stärkt unsere Position im Tuningsegment deutlich – durch zusätzliche Expertise, Kundennähe und ein erweitertes Produktportfolio.“</w:t>
      </w:r>
    </w:p>
    <w:p w:rsidR="00000000" w:rsidDel="00000000" w:rsidP="00000000" w:rsidRDefault="00000000" w:rsidRPr="00000000" w14:paraId="0000000B">
      <w:pPr>
        <w:spacing w:after="240" w:before="240" w:lineRule="auto"/>
        <w:rPr>
          <w:b w:val="1"/>
          <w:sz w:val="28"/>
          <w:szCs w:val="28"/>
        </w:rPr>
      </w:pPr>
      <w:r w:rsidDel="00000000" w:rsidR="00000000" w:rsidRPr="00000000">
        <w:rPr>
          <w:sz w:val="24"/>
          <w:szCs w:val="24"/>
          <w:rtl w:val="0"/>
        </w:rPr>
        <w:t xml:space="preserve">Für RSU bedeutet die Integration von Wheelscompany nicht nur einen Marken- und Kompetenzzuwachs, sondern auch einen weiteren strategischen Schritt, um sich noch breiter im Aftermarket-Bereich aufzustellen.</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Über die RSU GmbH</w:t>
      </w:r>
    </w:p>
    <w:p w:rsidR="00000000" w:rsidDel="00000000" w:rsidP="00000000" w:rsidRDefault="00000000" w:rsidRPr="00000000" w14:paraId="0000000E">
      <w:pPr>
        <w:rPr/>
      </w:pPr>
      <w:r w:rsidDel="00000000" w:rsidR="00000000" w:rsidRPr="00000000">
        <w:rPr>
          <w:rtl w:val="0"/>
        </w:rPr>
        <w:t xml:space="preserve">Die RSU GmbH aus St. Johann auf der Schwäbischen Alb ist ein stark wachsendes, mittelständisches E-Commerce-Unternehmen mit derzeit rund 200 Mitarbeitenden. Diese verteilen sich auf den Hauptsitz in St. Johann-Würtingen, einen weiteren Standort im Kreuzbühlweg, ein Büro in Bretten, drei Niederlassungen in Ulm und ein Büro mit Lager in Laupheim. Bereits im Jahr 2002 legte Geschäftsführer Simon Reichenecker den Grundstein für die heutige RSU GmbH. Über das B2B-Onlineportal </w:t>
      </w:r>
      <w:hyperlink r:id="rId8">
        <w:r w:rsidDel="00000000" w:rsidR="00000000" w:rsidRPr="00000000">
          <w:rPr>
            <w:color w:val="1155cc"/>
            <w:u w:val="single"/>
            <w:rtl w:val="0"/>
          </w:rPr>
          <w:t xml:space="preserve">www.tyresystem.de</w:t>
        </w:r>
      </w:hyperlink>
      <w:r w:rsidDel="00000000" w:rsidR="00000000" w:rsidRPr="00000000">
        <w:rPr>
          <w:rtl w:val="0"/>
        </w:rPr>
        <w:t xml:space="preserve"> bietet die RSU GmbH ihren Kunden kostenlos eine der einfachsten Lösungen für den Online-Reifenhandel am Markt. Gleichzeitig finden Privatkunden unter </w:t>
      </w:r>
      <w:hyperlink r:id="rId9">
        <w:r w:rsidDel="00000000" w:rsidR="00000000" w:rsidRPr="00000000">
          <w:rPr>
            <w:color w:val="1155cc"/>
            <w:u w:val="single"/>
            <w:rtl w:val="0"/>
          </w:rPr>
          <w:t xml:space="preserve">www.rsu.de</w:t>
        </w:r>
      </w:hyperlink>
      <w:r w:rsidDel="00000000" w:rsidR="00000000" w:rsidRPr="00000000">
        <w:rPr>
          <w:rtl w:val="0"/>
        </w:rPr>
        <w:t xml:space="preserve"> neben einer großen Auswahl an günstigen Reifen, Felgen, RDKS, Schneeketten, Kompletträdern und Kfz-Teilen auch einen Online-Supermarkt mit Drogeriebereich sowie Produkte rund um den Tierbedarf. Mit der Schwestergesellschaft RSU Service GmbH betreibt Simon Reichenecker zusätzlich einen eigenen Kfz-Betrieb.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3">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4">
            <w:pPr>
              <w:rPr>
                <w:b w:val="1"/>
                <w:sz w:val="24"/>
                <w:szCs w:val="24"/>
              </w:rPr>
            </w:pPr>
            <w:r w:rsidDel="00000000" w:rsidR="00000000" w:rsidRPr="00000000">
              <w:rPr>
                <w:b w:val="1"/>
                <w:sz w:val="24"/>
                <w:szCs w:val="24"/>
              </w:rPr>
              <w:drawing>
                <wp:inline distB="114300" distT="114300" distL="114300" distR="114300">
                  <wp:extent cx="1571625" cy="152400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71625" cy="15240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5">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6">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7">
            <w:pPr>
              <w:rPr>
                <w:sz w:val="24"/>
                <w:szCs w:val="24"/>
              </w:rPr>
            </w:pPr>
            <w:hyperlink r:id="rId11">
              <w:r w:rsidDel="00000000" w:rsidR="00000000" w:rsidRPr="00000000">
                <w:rPr>
                  <w:color w:val="1155cc"/>
                  <w:sz w:val="24"/>
                  <w:szCs w:val="24"/>
                  <w:u w:val="single"/>
                  <w:rtl w:val="0"/>
                </w:rPr>
                <w:t xml:space="preserve">rsu-betreibt-wheelscompany.jpg</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Das Design wurde angepasst, das Sortiment und der Shopname bleiben erhalten: Die RSU GmbH betreibt ab sofort den Online-Shop der Wheelscompany.</w:t>
            </w:r>
          </w:p>
        </w:tc>
      </w:tr>
    </w:tbl>
    <w:p w:rsidR="00000000" w:rsidDel="00000000" w:rsidP="00000000" w:rsidRDefault="00000000" w:rsidRPr="00000000" w14:paraId="00000019">
      <w:pPr>
        <w:rPr>
          <w:sz w:val="24"/>
          <w:szCs w:val="24"/>
        </w:rPr>
      </w:pPr>
      <w:r w:rsidDel="00000000" w:rsidR="00000000" w:rsidRPr="00000000">
        <w:rP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su.de/static/Presse/Meldungen/2025-05-22-rsu-wheelscompany-uebernahme.png" TargetMode="External"/><Relationship Id="rId10" Type="http://schemas.openxmlformats.org/officeDocument/2006/relationships/image" Target="media/image3.png"/><Relationship Id="rId9" Type="http://schemas.openxmlformats.org/officeDocument/2006/relationships/hyperlink" Target="http://www.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www.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