
<file path=[Content_Types].xml><?xml version="1.0" encoding="utf-8"?>
<Types xmlns="http://schemas.openxmlformats.org/package/2006/content-types">
  <Default ContentType="image/jpeg" Extension="jpg"/>
  <Default ContentType="image/gif" Extension="gif"/>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pPr>
      <w:r w:rsidDel="00000000" w:rsidR="00000000" w:rsidRPr="00000000">
        <w:rPr>
          <w:rtl w:val="0"/>
        </w:rPr>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sz w:val="24"/>
          <w:szCs w:val="24"/>
        </w:rPr>
      </w:pPr>
      <w:r w:rsidDel="00000000" w:rsidR="00000000" w:rsidRPr="00000000">
        <w:rPr>
          <w:sz w:val="24"/>
          <w:szCs w:val="24"/>
        </w:rPr>
        <w:drawing>
          <wp:inline distB="19050" distT="19050" distL="19050" distR="19050">
            <wp:extent cx="1638300" cy="1533525"/>
            <wp:effectExtent b="0" l="0" r="0" t="0"/>
            <wp:docPr id="1" name="image2.jpg"/>
            <a:graphic>
              <a:graphicData uri="http://schemas.openxmlformats.org/drawingml/2006/picture">
                <pic:pic>
                  <pic:nvPicPr>
                    <pic:cNvPr id="0" name="image2.jpg"/>
                    <pic:cNvPicPr preferRelativeResize="0"/>
                  </pic:nvPicPr>
                  <pic:blipFill>
                    <a:blip r:embed="rId6"/>
                    <a:srcRect b="0" l="0" r="0" t="0"/>
                    <a:stretch>
                      <a:fillRect/>
                    </a:stretch>
                  </pic:blipFill>
                  <pic:spPr>
                    <a:xfrm>
                      <a:off x="0" y="0"/>
                      <a:ext cx="1638300" cy="1533525"/>
                    </a:xfrm>
                    <a:prstGeom prst="rect"/>
                    <a:ln/>
                  </pic:spPr>
                </pic:pic>
              </a:graphicData>
            </a:graphic>
          </wp:inline>
        </w:drawing>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3457575</wp:posOffset>
            </wp:positionH>
            <wp:positionV relativeFrom="paragraph">
              <wp:posOffset>123825</wp:posOffset>
            </wp:positionV>
            <wp:extent cx="2224088" cy="759074"/>
            <wp:effectExtent b="0" l="0" r="0" t="0"/>
            <wp:wrapSquare wrapText="bothSides" distB="114300" distT="114300" distL="114300" distR="114300"/>
            <wp:docPr descr="tyresystem-logo-newsletter.gif" id="5" name="image1.gif"/>
            <a:graphic>
              <a:graphicData uri="http://schemas.openxmlformats.org/drawingml/2006/picture">
                <pic:pic>
                  <pic:nvPicPr>
                    <pic:cNvPr descr="tyresystem-logo-newsletter.gif" id="0" name="image1.gif"/>
                    <pic:cNvPicPr preferRelativeResize="0"/>
                  </pic:nvPicPr>
                  <pic:blipFill>
                    <a:blip r:embed="rId7"/>
                    <a:srcRect b="0" l="0" r="0" t="0"/>
                    <a:stretch>
                      <a:fillRect/>
                    </a:stretch>
                  </pic:blipFill>
                  <pic:spPr>
                    <a:xfrm>
                      <a:off x="0" y="0"/>
                      <a:ext cx="2224088" cy="759074"/>
                    </a:xfrm>
                    <a:prstGeom prst="rect"/>
                    <a:ln/>
                  </pic:spPr>
                </pic:pic>
              </a:graphicData>
            </a:graphic>
          </wp:anchor>
        </w:drawing>
      </w:r>
    </w:p>
    <w:p w:rsidR="00000000" w:rsidDel="00000000" w:rsidP="00000000" w:rsidRDefault="00000000" w:rsidRPr="00000000" w14:paraId="00000004">
      <w:pPr>
        <w:widowControl w:val="0"/>
        <w:rPr>
          <w:sz w:val="24"/>
          <w:szCs w:val="24"/>
        </w:rPr>
      </w:pPr>
      <w:r w:rsidDel="00000000" w:rsidR="00000000" w:rsidRPr="00000000">
        <w:rPr>
          <w:rtl w:val="0"/>
        </w:rPr>
      </w:r>
    </w:p>
    <w:p w:rsidR="00000000" w:rsidDel="00000000" w:rsidP="00000000" w:rsidRDefault="00000000" w:rsidRPr="00000000" w14:paraId="00000005">
      <w:pPr>
        <w:widowControl w:val="0"/>
        <w:rPr>
          <w:sz w:val="24"/>
          <w:szCs w:val="24"/>
        </w:rPr>
      </w:pPr>
      <w:r w:rsidDel="00000000" w:rsidR="00000000" w:rsidRPr="00000000">
        <w:rPr>
          <w:sz w:val="24"/>
          <w:szCs w:val="24"/>
          <w:rtl w:val="0"/>
        </w:rPr>
        <w:t xml:space="preserve">St. Johann, 22.06.2020</w:t>
      </w:r>
      <w:r w:rsidDel="00000000" w:rsidR="00000000" w:rsidRPr="00000000">
        <w:rPr>
          <w:rtl w:val="0"/>
        </w:rPr>
      </w:r>
    </w:p>
    <w:p w:rsidR="00000000" w:rsidDel="00000000" w:rsidP="00000000" w:rsidRDefault="00000000" w:rsidRPr="00000000" w14:paraId="00000006">
      <w:pPr>
        <w:rPr>
          <w:sz w:val="20"/>
          <w:szCs w:val="20"/>
          <w:u w:val="single"/>
        </w:rPr>
      </w:pPr>
      <w:r w:rsidDel="00000000" w:rsidR="00000000" w:rsidRPr="00000000">
        <w:rPr>
          <w:rtl w:val="0"/>
        </w:rPr>
      </w:r>
    </w:p>
    <w:p w:rsidR="00000000" w:rsidDel="00000000" w:rsidP="00000000" w:rsidRDefault="00000000" w:rsidRPr="00000000" w14:paraId="00000007">
      <w:pPr>
        <w:rPr>
          <w:b w:val="1"/>
          <w:sz w:val="36"/>
          <w:szCs w:val="36"/>
        </w:rPr>
      </w:pPr>
      <w:r w:rsidDel="00000000" w:rsidR="00000000" w:rsidRPr="00000000">
        <w:rPr>
          <w:b w:val="1"/>
          <w:sz w:val="36"/>
          <w:szCs w:val="36"/>
          <w:rtl w:val="0"/>
        </w:rPr>
        <w:t xml:space="preserve">TyreSystem erweitert Felgensimulator</w:t>
      </w:r>
    </w:p>
    <w:p w:rsidR="00000000" w:rsidDel="00000000" w:rsidP="00000000" w:rsidRDefault="00000000" w:rsidRPr="00000000" w14:paraId="00000008">
      <w:pPr>
        <w:rPr>
          <w:b w:val="1"/>
          <w:sz w:val="28"/>
          <w:szCs w:val="28"/>
        </w:rPr>
      </w:pPr>
      <w:r w:rsidDel="00000000" w:rsidR="00000000" w:rsidRPr="00000000">
        <w:rPr>
          <w:rtl w:val="0"/>
        </w:rPr>
      </w:r>
    </w:p>
    <w:p w:rsidR="00000000" w:rsidDel="00000000" w:rsidP="00000000" w:rsidRDefault="00000000" w:rsidRPr="00000000" w14:paraId="0000000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sz w:val="24"/>
          <w:szCs w:val="24"/>
          <w:rtl w:val="0"/>
        </w:rPr>
        <w:t xml:space="preserve">Der Online-Großhändler TyreSystem ergänzte seinen Felgensimulator </w:t>
      </w:r>
      <w:r w:rsidDel="00000000" w:rsidR="00000000" w:rsidRPr="00000000">
        <w:rPr>
          <w:i w:val="1"/>
          <w:sz w:val="24"/>
          <w:szCs w:val="24"/>
          <w:rtl w:val="0"/>
        </w:rPr>
        <w:t xml:space="preserve">Felgomat</w:t>
      </w:r>
      <w:r w:rsidDel="00000000" w:rsidR="00000000" w:rsidRPr="00000000">
        <w:rPr>
          <w:sz w:val="24"/>
          <w:szCs w:val="24"/>
          <w:rtl w:val="0"/>
        </w:rPr>
        <w:t xml:space="preserve"> um mehr als 25.000 standardisierte Fahrzeugbilder und bietet seinen Kunden </w:t>
      </w:r>
      <w:r w:rsidDel="00000000" w:rsidR="00000000" w:rsidRPr="00000000">
        <w:rPr>
          <w:sz w:val="24"/>
          <w:szCs w:val="24"/>
          <w:rtl w:val="0"/>
        </w:rPr>
        <w:t xml:space="preserve">neben der kostenpflichtigen Pro-Version</w:t>
      </w:r>
      <w:r w:rsidDel="00000000" w:rsidR="00000000" w:rsidRPr="00000000">
        <w:rPr>
          <w:sz w:val="24"/>
          <w:szCs w:val="24"/>
          <w:rtl w:val="0"/>
        </w:rPr>
        <w:t xml:space="preserve"> nun auch eine kostenlose Basic-Variante an. </w:t>
      </w:r>
    </w:p>
    <w:p w:rsidR="00000000" w:rsidDel="00000000" w:rsidP="00000000" w:rsidRDefault="00000000" w:rsidRPr="00000000" w14:paraId="0000000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sz w:val="24"/>
          <w:szCs w:val="24"/>
          <w:rtl w:val="0"/>
        </w:rPr>
        <w:t xml:space="preserve">Dadurch haben alle TyreSystem-Nutzer die Möglichkeit, jede beliebige Felge aus dem Sortiment auf ein bereits hinterlegtes Fahrzeugbild in verschiedenen Standardfarben zu montieren. Voraussetzung ist, dass die Felgensuche über die Schlüsselnummer oder Fahrzeugauswahl begonnen wird. „Der </w:t>
      </w:r>
      <w:r w:rsidDel="00000000" w:rsidR="00000000" w:rsidRPr="00000000">
        <w:rPr>
          <w:i w:val="1"/>
          <w:sz w:val="24"/>
          <w:szCs w:val="24"/>
          <w:rtl w:val="0"/>
        </w:rPr>
        <w:t xml:space="preserve">Felgomat Basic</w:t>
      </w:r>
      <w:r w:rsidDel="00000000" w:rsidR="00000000" w:rsidRPr="00000000">
        <w:rPr>
          <w:sz w:val="24"/>
          <w:szCs w:val="24"/>
          <w:rtl w:val="0"/>
        </w:rPr>
        <w:t xml:space="preserve"> eignet sich vor allem, um dem Kunden während der Beratung schnell einen grundlegenden Eindruck zu verschaffen, wie die Felgen auf dem Fahrzeugmodell aussehen“, erklärt Michael Bais, Felgenexperte bei TyreSystem. </w:t>
      </w:r>
    </w:p>
    <w:p w:rsidR="00000000" w:rsidDel="00000000" w:rsidP="00000000" w:rsidRDefault="00000000" w:rsidRPr="00000000" w14:paraId="0000000B">
      <w:pPr>
        <w:rPr>
          <w:sz w:val="24"/>
          <w:szCs w:val="24"/>
        </w:rPr>
      </w:pPr>
      <w:r w:rsidDel="00000000" w:rsidR="00000000" w:rsidRPr="00000000">
        <w:rPr>
          <w:sz w:val="24"/>
          <w:szCs w:val="24"/>
          <w:rtl w:val="0"/>
        </w:rPr>
        <w:t xml:space="preserve">Der </w:t>
      </w:r>
      <w:r w:rsidDel="00000000" w:rsidR="00000000" w:rsidRPr="00000000">
        <w:rPr>
          <w:i w:val="1"/>
          <w:sz w:val="24"/>
          <w:szCs w:val="24"/>
          <w:rtl w:val="0"/>
        </w:rPr>
        <w:t xml:space="preserve">Felgomat Pro </w:t>
      </w:r>
      <w:r w:rsidDel="00000000" w:rsidR="00000000" w:rsidRPr="00000000">
        <w:rPr>
          <w:sz w:val="24"/>
          <w:szCs w:val="24"/>
          <w:rtl w:val="0"/>
        </w:rPr>
        <w:t xml:space="preserve">geht einen Schritt weiter. Hier kann ein Foto des Kundenfahrzeugs per App in den Simulator geladen werden und die jeweiligen Felgen werden dann vollautomatisch per Bildscansoftware passgenau platziert. „Diese </w:t>
      </w:r>
      <w:r w:rsidDel="00000000" w:rsidR="00000000" w:rsidRPr="00000000">
        <w:rPr>
          <w:i w:val="1"/>
          <w:sz w:val="24"/>
          <w:szCs w:val="24"/>
          <w:rtl w:val="0"/>
        </w:rPr>
        <w:t xml:space="preserve">Felgomat</w:t>
      </w:r>
      <w:r w:rsidDel="00000000" w:rsidR="00000000" w:rsidRPr="00000000">
        <w:rPr>
          <w:sz w:val="24"/>
          <w:szCs w:val="24"/>
          <w:rtl w:val="0"/>
        </w:rPr>
        <w:t xml:space="preserve">-Version </w:t>
      </w:r>
      <w:r w:rsidDel="00000000" w:rsidR="00000000" w:rsidRPr="00000000">
        <w:rPr>
          <w:sz w:val="24"/>
          <w:szCs w:val="24"/>
          <w:rtl w:val="0"/>
        </w:rPr>
        <w:t xml:space="preserve">ist für modifizierte Autos</w:t>
      </w:r>
      <w:r w:rsidDel="00000000" w:rsidR="00000000" w:rsidRPr="00000000">
        <w:rPr>
          <w:sz w:val="24"/>
          <w:szCs w:val="24"/>
          <w:rtl w:val="0"/>
        </w:rPr>
        <w:t xml:space="preserve"> prädestiniert. Aber auch Kunden, welche großen Wert auf Optik und Design legen, schätzen das Pro-Modul sehr“, so Bais. Die individuelle Fahrzeug-Optik bleibt erhalten und dem Felgenliebhaber wird ein sehr realistischer Eindruck vermittelt, wie die Felgen und Zollgrößen auf seinem Fahrzeug zur Geltung kommen. Zusätzlich wird der </w:t>
      </w:r>
      <w:r w:rsidDel="00000000" w:rsidR="00000000" w:rsidRPr="00000000">
        <w:rPr>
          <w:sz w:val="24"/>
          <w:szCs w:val="24"/>
          <w:rtl w:val="0"/>
        </w:rPr>
        <w:t xml:space="preserve">Kunde durch die verfügbare </w:t>
      </w:r>
      <w:r w:rsidDel="00000000" w:rsidR="00000000" w:rsidRPr="00000000">
        <w:rPr>
          <w:sz w:val="24"/>
          <w:szCs w:val="24"/>
          <w:rtl w:val="0"/>
        </w:rPr>
        <w:t xml:space="preserve">Vergleichsfunktion</w:t>
      </w:r>
      <w:r w:rsidDel="00000000" w:rsidR="00000000" w:rsidRPr="00000000">
        <w:rPr>
          <w:sz w:val="24"/>
          <w:szCs w:val="24"/>
          <w:rtl w:val="0"/>
        </w:rPr>
        <w:t xml:space="preserve"> „Vorher-Nachher“ optimal in seiner Kaufentscheidung bestärkt.</w:t>
      </w:r>
      <w:r w:rsidDel="00000000" w:rsidR="00000000" w:rsidRPr="00000000">
        <w:rPr>
          <w:rtl w:val="0"/>
        </w:rPr>
      </w:r>
    </w:p>
    <w:p w:rsidR="00000000" w:rsidDel="00000000" w:rsidP="00000000" w:rsidRDefault="00000000" w:rsidRPr="00000000" w14:paraId="0000000C">
      <w:pPr>
        <w:rPr>
          <w:sz w:val="24"/>
          <w:szCs w:val="24"/>
        </w:rPr>
      </w:pPr>
      <w:r w:rsidDel="00000000" w:rsidR="00000000" w:rsidRPr="00000000">
        <w:rPr>
          <w:rtl w:val="0"/>
        </w:rPr>
      </w:r>
    </w:p>
    <w:p w:rsidR="00000000" w:rsidDel="00000000" w:rsidP="00000000" w:rsidRDefault="00000000" w:rsidRPr="00000000" w14:paraId="0000000D">
      <w:pPr>
        <w:rPr>
          <w:sz w:val="24"/>
          <w:szCs w:val="24"/>
        </w:rPr>
      </w:pPr>
      <w:r w:rsidDel="00000000" w:rsidR="00000000" w:rsidRPr="00000000">
        <w:rPr>
          <w:sz w:val="24"/>
          <w:szCs w:val="24"/>
          <w:rtl w:val="0"/>
        </w:rPr>
        <w:t xml:space="preserve">Für beide </w:t>
      </w:r>
      <w:r w:rsidDel="00000000" w:rsidR="00000000" w:rsidRPr="00000000">
        <w:rPr>
          <w:i w:val="1"/>
          <w:sz w:val="24"/>
          <w:szCs w:val="24"/>
          <w:rtl w:val="0"/>
        </w:rPr>
        <w:t xml:space="preserve">Felgomat</w:t>
      </w:r>
      <w:r w:rsidDel="00000000" w:rsidR="00000000" w:rsidRPr="00000000">
        <w:rPr>
          <w:sz w:val="24"/>
          <w:szCs w:val="24"/>
          <w:rtl w:val="0"/>
        </w:rPr>
        <w:t xml:space="preserve">-Varianten stellt TyreSystem </w:t>
      </w:r>
      <w:r w:rsidDel="00000000" w:rsidR="00000000" w:rsidRPr="00000000">
        <w:rPr>
          <w:sz w:val="24"/>
          <w:szCs w:val="24"/>
          <w:rtl w:val="0"/>
        </w:rPr>
        <w:t xml:space="preserve">sein gesamtes Felgensortiment</w:t>
      </w:r>
      <w:r w:rsidDel="00000000" w:rsidR="00000000" w:rsidRPr="00000000">
        <w:rPr>
          <w:sz w:val="24"/>
          <w:szCs w:val="24"/>
          <w:rtl w:val="0"/>
        </w:rPr>
        <w:t xml:space="preserve"> zur virtuellen Anprobe zur Verfügung. Der </w:t>
      </w:r>
      <w:r w:rsidDel="00000000" w:rsidR="00000000" w:rsidRPr="00000000">
        <w:rPr>
          <w:i w:val="1"/>
          <w:sz w:val="24"/>
          <w:szCs w:val="24"/>
          <w:rtl w:val="0"/>
        </w:rPr>
        <w:t xml:space="preserve">Felgomat Basic </w:t>
      </w:r>
      <w:r w:rsidDel="00000000" w:rsidR="00000000" w:rsidRPr="00000000">
        <w:rPr>
          <w:sz w:val="24"/>
          <w:szCs w:val="24"/>
          <w:rtl w:val="0"/>
        </w:rPr>
        <w:t xml:space="preserve">ist für TyreSystem-Kunden kostenlos. Die Pro-Version ist im ersten Monat frei und kostet danach pro Monat </w:t>
      </w:r>
      <w:r w:rsidDel="00000000" w:rsidR="00000000" w:rsidRPr="00000000">
        <w:rPr>
          <w:sz w:val="24"/>
          <w:szCs w:val="24"/>
          <w:rtl w:val="0"/>
        </w:rPr>
        <w:t xml:space="preserve">12,50 Euro.</w:t>
      </w:r>
      <w:r w:rsidDel="00000000" w:rsidR="00000000" w:rsidRPr="00000000">
        <w:rPr>
          <w:sz w:val="24"/>
          <w:szCs w:val="24"/>
          <w:rtl w:val="0"/>
        </w:rPr>
        <w:t xml:space="preserve"> Das Abo ist jederzeit monatlich kündbar. </w:t>
      </w:r>
    </w:p>
    <w:p w:rsidR="00000000" w:rsidDel="00000000" w:rsidP="00000000" w:rsidRDefault="00000000" w:rsidRPr="00000000" w14:paraId="0000000E">
      <w:pPr>
        <w:rPr>
          <w:sz w:val="24"/>
          <w:szCs w:val="24"/>
        </w:rPr>
      </w:pPr>
      <w:r w:rsidDel="00000000" w:rsidR="00000000" w:rsidRPr="00000000">
        <w:rPr>
          <w:rtl w:val="0"/>
        </w:rPr>
      </w:r>
    </w:p>
    <w:p w:rsidR="00000000" w:rsidDel="00000000" w:rsidP="00000000" w:rsidRDefault="00000000" w:rsidRPr="00000000" w14:paraId="0000000F">
      <w:pPr>
        <w:rPr>
          <w:b w:val="1"/>
          <w:sz w:val="24"/>
          <w:szCs w:val="24"/>
        </w:rPr>
      </w:pPr>
      <w:r w:rsidDel="00000000" w:rsidR="00000000" w:rsidRPr="00000000">
        <w:rPr>
          <w:rtl w:val="0"/>
        </w:rPr>
      </w:r>
    </w:p>
    <w:p w:rsidR="00000000" w:rsidDel="00000000" w:rsidP="00000000" w:rsidRDefault="00000000" w:rsidRPr="00000000" w14:paraId="00000010">
      <w:pPr>
        <w:rPr>
          <w:b w:val="1"/>
          <w:sz w:val="24"/>
          <w:szCs w:val="24"/>
        </w:rPr>
      </w:pPr>
      <w:r w:rsidDel="00000000" w:rsidR="00000000" w:rsidRPr="00000000">
        <w:rPr>
          <w:rtl w:val="0"/>
        </w:rPr>
      </w:r>
    </w:p>
    <w:p w:rsidR="00000000" w:rsidDel="00000000" w:rsidP="00000000" w:rsidRDefault="00000000" w:rsidRPr="00000000" w14:paraId="00000011">
      <w:pPr>
        <w:rPr>
          <w:b w:val="1"/>
          <w:sz w:val="24"/>
          <w:szCs w:val="24"/>
        </w:rPr>
      </w:pPr>
      <w:r w:rsidDel="00000000" w:rsidR="00000000" w:rsidRPr="00000000">
        <w:rPr>
          <w:b w:val="1"/>
          <w:sz w:val="24"/>
          <w:szCs w:val="24"/>
          <w:rtl w:val="0"/>
        </w:rPr>
        <w:t xml:space="preserve">Bildmaterial:</w:t>
      </w:r>
      <w:r w:rsidDel="00000000" w:rsidR="00000000" w:rsidRPr="00000000">
        <w:rPr>
          <w:rtl w:val="0"/>
        </w:rPr>
      </w:r>
    </w:p>
    <w:p w:rsidR="00000000" w:rsidDel="00000000" w:rsidP="00000000" w:rsidRDefault="00000000" w:rsidRPr="00000000" w14:paraId="00000012">
      <w:pPr>
        <w:rPr>
          <w:b w:val="1"/>
          <w:sz w:val="24"/>
          <w:szCs w:val="24"/>
        </w:rPr>
      </w:pPr>
      <w:r w:rsidDel="00000000" w:rsidR="00000000" w:rsidRPr="00000000">
        <w:rPr>
          <w:rtl w:val="0"/>
        </w:rPr>
      </w:r>
    </w:p>
    <w:tbl>
      <w:tblPr>
        <w:tblStyle w:val="Table1"/>
        <w:tblW w:w="8880.0" w:type="dxa"/>
        <w:jc w:val="left"/>
        <w:tblInd w:w="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2460"/>
        <w:gridCol w:w="705"/>
        <w:gridCol w:w="5715"/>
        <w:tblGridChange w:id="0">
          <w:tblGrid>
            <w:gridCol w:w="2460"/>
            <w:gridCol w:w="705"/>
            <w:gridCol w:w="5715"/>
          </w:tblGrid>
        </w:tblGridChange>
      </w:tblGrid>
      <w:tr>
        <w:trPr>
          <w:trHeight w:val="420" w:hRule="atLeast"/>
        </w:trPr>
        <w:tc>
          <w:tcPr>
            <w:shd w:fill="auto" w:val="clear"/>
            <w:tcMar>
              <w:top w:w="0.0" w:type="dxa"/>
              <w:left w:w="0.0" w:type="dxa"/>
              <w:bottom w:w="0.0" w:type="dxa"/>
              <w:right w:w="0.0" w:type="dxa"/>
            </w:tcMar>
            <w:vAlign w:val="top"/>
          </w:tcPr>
          <w:p w:rsidR="00000000" w:rsidDel="00000000" w:rsidP="00000000" w:rsidRDefault="00000000" w:rsidRPr="00000000" w14:paraId="00000013">
            <w:pPr>
              <w:widowControl w:val="0"/>
              <w:spacing w:line="240" w:lineRule="auto"/>
              <w:rPr>
                <w:b w:val="1"/>
                <w:sz w:val="24"/>
                <w:szCs w:val="24"/>
              </w:rPr>
            </w:pPr>
            <w:r w:rsidDel="00000000" w:rsidR="00000000" w:rsidRPr="00000000">
              <w:rPr>
                <w:b w:val="1"/>
                <w:sz w:val="24"/>
                <w:szCs w:val="24"/>
              </w:rPr>
              <w:drawing>
                <wp:inline distB="114300" distT="114300" distL="114300" distR="114300">
                  <wp:extent cx="1552575" cy="876300"/>
                  <wp:effectExtent b="0" l="0" r="0" t="0"/>
                  <wp:docPr id="3" name="image3.jpg"/>
                  <a:graphic>
                    <a:graphicData uri="http://schemas.openxmlformats.org/drawingml/2006/picture">
                      <pic:pic>
                        <pic:nvPicPr>
                          <pic:cNvPr id="0" name="image3.jpg"/>
                          <pic:cNvPicPr preferRelativeResize="0"/>
                        </pic:nvPicPr>
                        <pic:blipFill>
                          <a:blip r:embed="rId8"/>
                          <a:srcRect b="0" l="0" r="0" t="0"/>
                          <a:stretch>
                            <a:fillRect/>
                          </a:stretch>
                        </pic:blipFill>
                        <pic:spPr>
                          <a:xfrm>
                            <a:off x="0" y="0"/>
                            <a:ext cx="1552575" cy="876300"/>
                          </a:xfrm>
                          <a:prstGeom prst="rect"/>
                          <a:ln/>
                        </pic:spPr>
                      </pic:pic>
                    </a:graphicData>
                  </a:graphic>
                </wp:inline>
              </w:drawing>
            </w: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014">
            <w:pPr>
              <w:rPr>
                <w:sz w:val="24"/>
                <w:szCs w:val="24"/>
              </w:rPr>
            </w:pPr>
            <w:r w:rsidDel="00000000" w:rsidR="00000000" w:rsidRPr="00000000">
              <w:rPr>
                <w:sz w:val="24"/>
                <w:szCs w:val="24"/>
                <w:rtl w:val="0"/>
              </w:rPr>
              <w:t xml:space="preserve">Datei: </w:t>
            </w:r>
          </w:p>
          <w:p w:rsidR="00000000" w:rsidDel="00000000" w:rsidP="00000000" w:rsidRDefault="00000000" w:rsidRPr="00000000" w14:paraId="00000015">
            <w:pPr>
              <w:rPr>
                <w:sz w:val="24"/>
                <w:szCs w:val="24"/>
              </w:rPr>
            </w:pPr>
            <w:r w:rsidDel="00000000" w:rsidR="00000000" w:rsidRPr="00000000">
              <w:rPr>
                <w:sz w:val="24"/>
                <w:szCs w:val="24"/>
                <w:rtl w:val="0"/>
              </w:rPr>
              <w:t xml:space="preserve">Titel: </w:t>
            </w:r>
          </w:p>
        </w:tc>
        <w:tc>
          <w:tcPr>
            <w:shd w:fill="auto" w:val="clear"/>
            <w:tcMar>
              <w:top w:w="0.0" w:type="dxa"/>
              <w:left w:w="0.0" w:type="dxa"/>
              <w:bottom w:w="0.0" w:type="dxa"/>
              <w:right w:w="0.0" w:type="dxa"/>
            </w:tcMar>
            <w:vAlign w:val="top"/>
          </w:tcPr>
          <w:p w:rsidR="00000000" w:rsidDel="00000000" w:rsidP="00000000" w:rsidRDefault="00000000" w:rsidRPr="00000000" w14:paraId="00000016">
            <w:pPr>
              <w:rPr>
                <w:sz w:val="24"/>
                <w:szCs w:val="24"/>
              </w:rPr>
            </w:pPr>
            <w:r w:rsidDel="00000000" w:rsidR="00000000" w:rsidRPr="00000000">
              <w:rPr>
                <w:sz w:val="24"/>
                <w:szCs w:val="24"/>
                <w:rtl w:val="0"/>
              </w:rPr>
              <w:t xml:space="preserve">tyresystem-felgomat-basic.jpg</w:t>
            </w:r>
          </w:p>
          <w:p w:rsidR="00000000" w:rsidDel="00000000" w:rsidP="00000000" w:rsidRDefault="00000000" w:rsidRPr="00000000" w14:paraId="00000017">
            <w:pPr>
              <w:rPr>
                <w:sz w:val="24"/>
                <w:szCs w:val="24"/>
              </w:rPr>
            </w:pPr>
            <w:r w:rsidDel="00000000" w:rsidR="00000000" w:rsidRPr="00000000">
              <w:rPr>
                <w:sz w:val="24"/>
                <w:szCs w:val="24"/>
                <w:rtl w:val="0"/>
              </w:rPr>
              <w:t xml:space="preserve">Mit dem </w:t>
            </w:r>
            <w:r w:rsidDel="00000000" w:rsidR="00000000" w:rsidRPr="00000000">
              <w:rPr>
                <w:i w:val="1"/>
                <w:sz w:val="24"/>
                <w:szCs w:val="24"/>
                <w:rtl w:val="0"/>
              </w:rPr>
              <w:t xml:space="preserve">Felgomat Basic </w:t>
            </w:r>
            <w:r w:rsidDel="00000000" w:rsidR="00000000" w:rsidRPr="00000000">
              <w:rPr>
                <w:sz w:val="24"/>
                <w:szCs w:val="24"/>
                <w:rtl w:val="0"/>
              </w:rPr>
              <w:t xml:space="preserve">können TyreSystem-Kunden kostenlos jedes passende Felgenmodell virtuell auf ein standardisiertes Fahrzeugbild montieren</w:t>
            </w:r>
          </w:p>
        </w:tc>
      </w:tr>
      <w:tr>
        <w:trPr>
          <w:trHeight w:val="420" w:hRule="atLeast"/>
        </w:trPr>
        <w:tc>
          <w:tcPr>
            <w:shd w:fill="auto" w:val="clear"/>
            <w:tcMar>
              <w:top w:w="0.0" w:type="dxa"/>
              <w:left w:w="0.0" w:type="dxa"/>
              <w:bottom w:w="0.0" w:type="dxa"/>
              <w:right w:w="0.0" w:type="dxa"/>
            </w:tcMar>
            <w:vAlign w:val="top"/>
          </w:tcPr>
          <w:p w:rsidR="00000000" w:rsidDel="00000000" w:rsidP="00000000" w:rsidRDefault="00000000" w:rsidRPr="00000000" w14:paraId="00000018">
            <w:pPr>
              <w:widowControl w:val="0"/>
              <w:spacing w:line="240" w:lineRule="auto"/>
              <w:rPr>
                <w:b w:val="1"/>
                <w:sz w:val="24"/>
                <w:szCs w:val="24"/>
              </w:rPr>
            </w:pPr>
            <w:r w:rsidDel="00000000" w:rsidR="00000000" w:rsidRPr="00000000">
              <w:rPr>
                <w:b w:val="1"/>
                <w:sz w:val="24"/>
                <w:szCs w:val="24"/>
              </w:rPr>
              <w:drawing>
                <wp:inline distB="114300" distT="114300" distL="114300" distR="114300">
                  <wp:extent cx="1552575" cy="1028700"/>
                  <wp:effectExtent b="0" l="0" r="0" t="0"/>
                  <wp:docPr id="2" name="image4.jpg"/>
                  <a:graphic>
                    <a:graphicData uri="http://schemas.openxmlformats.org/drawingml/2006/picture">
                      <pic:pic>
                        <pic:nvPicPr>
                          <pic:cNvPr id="0" name="image4.jpg"/>
                          <pic:cNvPicPr preferRelativeResize="0"/>
                        </pic:nvPicPr>
                        <pic:blipFill>
                          <a:blip r:embed="rId9"/>
                          <a:srcRect b="0" l="0" r="0" t="0"/>
                          <a:stretch>
                            <a:fillRect/>
                          </a:stretch>
                        </pic:blipFill>
                        <pic:spPr>
                          <a:xfrm>
                            <a:off x="0" y="0"/>
                            <a:ext cx="1552575" cy="1028700"/>
                          </a:xfrm>
                          <a:prstGeom prst="rect"/>
                          <a:ln/>
                        </pic:spPr>
                      </pic:pic>
                    </a:graphicData>
                  </a:graphic>
                </wp:inline>
              </w:drawing>
            </w: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01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sz w:val="24"/>
                <w:szCs w:val="24"/>
                <w:rtl w:val="0"/>
              </w:rPr>
              <w:t xml:space="preserve">Datei: </w:t>
            </w:r>
          </w:p>
          <w:p w:rsidR="00000000" w:rsidDel="00000000" w:rsidP="00000000" w:rsidRDefault="00000000" w:rsidRPr="00000000" w14:paraId="0000001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sz w:val="24"/>
                <w:szCs w:val="24"/>
                <w:rtl w:val="0"/>
              </w:rPr>
              <w:t xml:space="preserve">Titel:</w:t>
            </w:r>
          </w:p>
        </w:tc>
        <w:tc>
          <w:tcPr>
            <w:shd w:fill="auto" w:val="clear"/>
            <w:tcMar>
              <w:top w:w="0.0" w:type="dxa"/>
              <w:left w:w="0.0" w:type="dxa"/>
              <w:bottom w:w="0.0" w:type="dxa"/>
              <w:right w:w="0.0" w:type="dxa"/>
            </w:tcMar>
            <w:vAlign w:val="top"/>
          </w:tcPr>
          <w:p w:rsidR="00000000" w:rsidDel="00000000" w:rsidP="00000000" w:rsidRDefault="00000000" w:rsidRPr="00000000" w14:paraId="0000001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sz w:val="24"/>
                <w:szCs w:val="24"/>
                <w:rtl w:val="0"/>
              </w:rPr>
              <w:t xml:space="preserve">tyresystem-michael-bais.jpg</w:t>
            </w:r>
          </w:p>
          <w:p w:rsidR="00000000" w:rsidDel="00000000" w:rsidP="00000000" w:rsidRDefault="00000000" w:rsidRPr="00000000" w14:paraId="0000001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sz w:val="24"/>
                <w:szCs w:val="24"/>
                <w:rtl w:val="0"/>
              </w:rPr>
              <w:t xml:space="preserve">Michael Bais beantwortet am Expertentelefon unter </w:t>
            </w:r>
            <w:r w:rsidDel="00000000" w:rsidR="00000000" w:rsidRPr="00000000">
              <w:rPr>
                <w:sz w:val="24"/>
                <w:szCs w:val="24"/>
                <w:rtl w:val="0"/>
              </w:rPr>
              <w:t xml:space="preserve">07122 / 825 93 -430 </w:t>
            </w:r>
            <w:r w:rsidDel="00000000" w:rsidR="00000000" w:rsidRPr="00000000">
              <w:rPr>
                <w:sz w:val="24"/>
                <w:szCs w:val="24"/>
                <w:rtl w:val="0"/>
              </w:rPr>
              <w:t xml:space="preserve"> alle Fragen rund um das Thema Felgen. </w:t>
            </w:r>
          </w:p>
        </w:tc>
      </w:tr>
      <w:tr>
        <w:trPr>
          <w:trHeight w:val="420" w:hRule="atLeast"/>
        </w:trPr>
        <w:tc>
          <w:tcPr>
            <w:shd w:fill="auto" w:val="clear"/>
            <w:tcMar>
              <w:top w:w="0.0" w:type="dxa"/>
              <w:left w:w="0.0" w:type="dxa"/>
              <w:bottom w:w="0.0" w:type="dxa"/>
              <w:right w:w="0.0" w:type="dxa"/>
            </w:tcMar>
            <w:vAlign w:val="top"/>
          </w:tcPr>
          <w:p w:rsidR="00000000" w:rsidDel="00000000" w:rsidP="00000000" w:rsidRDefault="00000000" w:rsidRPr="00000000" w14:paraId="0000001D">
            <w:pPr>
              <w:widowControl w:val="0"/>
              <w:spacing w:line="240" w:lineRule="auto"/>
              <w:rPr>
                <w:b w:val="1"/>
                <w:sz w:val="24"/>
                <w:szCs w:val="24"/>
              </w:rPr>
            </w:pPr>
            <w:r w:rsidDel="00000000" w:rsidR="00000000" w:rsidRPr="00000000">
              <w:rPr>
                <w:b w:val="1"/>
                <w:sz w:val="24"/>
                <w:szCs w:val="24"/>
              </w:rPr>
              <w:drawing>
                <wp:inline distB="114300" distT="114300" distL="114300" distR="114300">
                  <wp:extent cx="1552575" cy="1028700"/>
                  <wp:effectExtent b="0" l="0" r="0" t="0"/>
                  <wp:docPr id="4" name="image5.png"/>
                  <a:graphic>
                    <a:graphicData uri="http://schemas.openxmlformats.org/drawingml/2006/picture">
                      <pic:pic>
                        <pic:nvPicPr>
                          <pic:cNvPr id="0" name="image5.png"/>
                          <pic:cNvPicPr preferRelativeResize="0"/>
                        </pic:nvPicPr>
                        <pic:blipFill>
                          <a:blip r:embed="rId10"/>
                          <a:srcRect b="0" l="0" r="0" t="0"/>
                          <a:stretch>
                            <a:fillRect/>
                          </a:stretch>
                        </pic:blipFill>
                        <pic:spPr>
                          <a:xfrm>
                            <a:off x="0" y="0"/>
                            <a:ext cx="1552575" cy="1028700"/>
                          </a:xfrm>
                          <a:prstGeom prst="rect"/>
                          <a:ln/>
                        </pic:spPr>
                      </pic:pic>
                    </a:graphicData>
                  </a:graphic>
                </wp:inline>
              </w:drawing>
            </w: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01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sz w:val="24"/>
                <w:szCs w:val="24"/>
                <w:rtl w:val="0"/>
              </w:rPr>
              <w:t xml:space="preserve">Datei:</w:t>
            </w:r>
          </w:p>
          <w:p w:rsidR="00000000" w:rsidDel="00000000" w:rsidP="00000000" w:rsidRDefault="00000000" w:rsidRPr="00000000" w14:paraId="0000001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sz w:val="24"/>
                <w:szCs w:val="24"/>
                <w:rtl w:val="0"/>
              </w:rPr>
              <w:t xml:space="preserve">Titel: </w:t>
            </w:r>
          </w:p>
        </w:tc>
        <w:tc>
          <w:tcPr>
            <w:shd w:fill="auto" w:val="clear"/>
            <w:tcMar>
              <w:top w:w="0.0" w:type="dxa"/>
              <w:left w:w="0.0" w:type="dxa"/>
              <w:bottom w:w="0.0" w:type="dxa"/>
              <w:right w:w="0.0" w:type="dxa"/>
            </w:tcMar>
            <w:vAlign w:val="top"/>
          </w:tcPr>
          <w:p w:rsidR="00000000" w:rsidDel="00000000" w:rsidP="00000000" w:rsidRDefault="00000000" w:rsidRPr="00000000" w14:paraId="0000002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sz w:val="24"/>
                <w:szCs w:val="24"/>
                <w:rtl w:val="0"/>
              </w:rPr>
              <w:t xml:space="preserve">tyresystem-felgomat-pro.jpg</w:t>
            </w:r>
          </w:p>
          <w:p w:rsidR="00000000" w:rsidDel="00000000" w:rsidP="00000000" w:rsidRDefault="00000000" w:rsidRPr="00000000" w14:paraId="0000002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sz w:val="24"/>
                <w:szCs w:val="24"/>
                <w:rtl w:val="0"/>
              </w:rPr>
              <w:t xml:space="preserve">Im </w:t>
            </w:r>
            <w:r w:rsidDel="00000000" w:rsidR="00000000" w:rsidRPr="00000000">
              <w:rPr>
                <w:i w:val="1"/>
                <w:sz w:val="24"/>
                <w:szCs w:val="24"/>
                <w:rtl w:val="0"/>
              </w:rPr>
              <w:t xml:space="preserve">Felgomat</w:t>
            </w:r>
            <w:r w:rsidDel="00000000" w:rsidR="00000000" w:rsidRPr="00000000">
              <w:rPr>
                <w:sz w:val="24"/>
                <w:szCs w:val="24"/>
                <w:rtl w:val="0"/>
              </w:rPr>
              <w:t xml:space="preserve"> </w:t>
            </w:r>
            <w:r w:rsidDel="00000000" w:rsidR="00000000" w:rsidRPr="00000000">
              <w:rPr>
                <w:i w:val="1"/>
                <w:sz w:val="24"/>
                <w:szCs w:val="24"/>
                <w:rtl w:val="0"/>
              </w:rPr>
              <w:t xml:space="preserve">Pro</w:t>
            </w:r>
            <w:r w:rsidDel="00000000" w:rsidR="00000000" w:rsidRPr="00000000">
              <w:rPr>
                <w:sz w:val="24"/>
                <w:szCs w:val="24"/>
                <w:rtl w:val="0"/>
              </w:rPr>
              <w:t xml:space="preserve"> </w:t>
            </w:r>
            <w:r w:rsidDel="00000000" w:rsidR="00000000" w:rsidRPr="00000000">
              <w:rPr>
                <w:sz w:val="24"/>
                <w:szCs w:val="24"/>
                <w:rtl w:val="0"/>
              </w:rPr>
              <w:t xml:space="preserve">wird das eigene Fahrzeugfoto per App in den Simulator hochgeladen.</w:t>
            </w:r>
          </w:p>
        </w:tc>
      </w:tr>
    </w:tbl>
    <w:p w:rsidR="00000000" w:rsidDel="00000000" w:rsidP="00000000" w:rsidRDefault="00000000" w:rsidRPr="00000000" w14:paraId="00000022">
      <w:pPr>
        <w:widowControl w:val="0"/>
        <w:rPr>
          <w:sz w:val="24"/>
          <w:szCs w:val="24"/>
        </w:rPr>
      </w:pPr>
      <w:r w:rsidDel="00000000" w:rsidR="00000000" w:rsidRPr="00000000">
        <w:rPr>
          <w:rtl w:val="0"/>
        </w:rPr>
      </w:r>
    </w:p>
    <w:p w:rsidR="00000000" w:rsidDel="00000000" w:rsidP="00000000" w:rsidRDefault="00000000" w:rsidRPr="00000000" w14:paraId="00000023">
      <w:pPr>
        <w:widowControl w:val="0"/>
        <w:rPr>
          <w:sz w:val="24"/>
          <w:szCs w:val="24"/>
        </w:rPr>
      </w:pPr>
      <w:r w:rsidDel="00000000" w:rsidR="00000000" w:rsidRPr="00000000">
        <w:rPr>
          <w:rtl w:val="0"/>
        </w:rPr>
      </w:r>
    </w:p>
    <w:p w:rsidR="00000000" w:rsidDel="00000000" w:rsidP="00000000" w:rsidRDefault="00000000" w:rsidRPr="00000000" w14:paraId="00000024">
      <w:pPr>
        <w:widowControl w:val="0"/>
        <w:rPr>
          <w:sz w:val="24"/>
          <w:szCs w:val="24"/>
        </w:rPr>
      </w:pPr>
      <w:r w:rsidDel="00000000" w:rsidR="00000000" w:rsidRPr="00000000">
        <w:rPr>
          <w:sz w:val="24"/>
          <w:szCs w:val="24"/>
          <w:rtl w:val="0"/>
        </w:rPr>
        <w:t xml:space="preserve">. . . . . . . . . . . . . . . . . . . . . . . . . . . . . . . . . . . . . . . . . . . . . . . . . . . . . . . . . </w:t>
      </w:r>
    </w:p>
    <w:p w:rsidR="00000000" w:rsidDel="00000000" w:rsidP="00000000" w:rsidRDefault="00000000" w:rsidRPr="00000000" w14:paraId="00000025">
      <w:pPr>
        <w:rPr>
          <w:sz w:val="24"/>
          <w:szCs w:val="24"/>
        </w:rPr>
      </w:pPr>
      <w:r w:rsidDel="00000000" w:rsidR="00000000" w:rsidRPr="00000000">
        <w:rPr>
          <w:rtl w:val="0"/>
        </w:rPr>
      </w:r>
    </w:p>
    <w:p w:rsidR="00000000" w:rsidDel="00000000" w:rsidP="00000000" w:rsidRDefault="00000000" w:rsidRPr="00000000" w14:paraId="00000026">
      <w:pPr>
        <w:rPr>
          <w:b w:val="1"/>
          <w:sz w:val="24"/>
          <w:szCs w:val="24"/>
        </w:rPr>
      </w:pPr>
      <w:r w:rsidDel="00000000" w:rsidR="00000000" w:rsidRPr="00000000">
        <w:rPr>
          <w:b w:val="1"/>
          <w:sz w:val="24"/>
          <w:szCs w:val="24"/>
          <w:rtl w:val="0"/>
        </w:rPr>
        <w:t xml:space="preserve">Über TyreSystem</w:t>
      </w:r>
    </w:p>
    <w:p w:rsidR="00000000" w:rsidDel="00000000" w:rsidP="00000000" w:rsidRDefault="00000000" w:rsidRPr="00000000" w14:paraId="00000027">
      <w:pPr>
        <w:widowControl w:val="0"/>
        <w:rPr>
          <w:sz w:val="24"/>
          <w:szCs w:val="24"/>
        </w:rPr>
      </w:pPr>
      <w:r w:rsidDel="00000000" w:rsidR="00000000" w:rsidRPr="00000000">
        <w:rPr>
          <w:rtl w:val="0"/>
        </w:rPr>
      </w:r>
    </w:p>
    <w:p w:rsidR="00000000" w:rsidDel="00000000" w:rsidP="00000000" w:rsidRDefault="00000000" w:rsidRPr="00000000" w14:paraId="00000028">
      <w:pPr>
        <w:rPr>
          <w:sz w:val="24"/>
          <w:szCs w:val="24"/>
        </w:rPr>
      </w:pPr>
      <w:r w:rsidDel="00000000" w:rsidR="00000000" w:rsidRPr="00000000">
        <w:rPr>
          <w:sz w:val="24"/>
          <w:szCs w:val="24"/>
          <w:rtl w:val="0"/>
        </w:rPr>
        <w:t xml:space="preserve">Seit 2007 bietet das B2B-Onlineportal unter </w:t>
      </w:r>
      <w:r w:rsidDel="00000000" w:rsidR="00000000" w:rsidRPr="00000000">
        <w:rPr>
          <w:i w:val="1"/>
          <w:sz w:val="24"/>
          <w:szCs w:val="24"/>
          <w:rtl w:val="0"/>
        </w:rPr>
        <w:t xml:space="preserve">www.tyresystem.de</w:t>
      </w:r>
      <w:r w:rsidDel="00000000" w:rsidR="00000000" w:rsidRPr="00000000">
        <w:rPr>
          <w:sz w:val="24"/>
          <w:szCs w:val="24"/>
          <w:rtl w:val="0"/>
        </w:rPr>
        <w:t xml:space="preserve"> seinen Kunden kostenlos eine der einfachsten Lösungen für den Online-Reifenhandel am Markt. Eine Vielzahl praktischer Funktionen und Module sowie Schnittstellen zu vielen Warenwirtschaftssystemen der Reifenbranche vereinfachen die tägliche Geschäftsabwicklung von Reifenhändlern, Kfz-Werkstätten oder Autohäusern. Das mittelständische Unternehmen wächst seit mehreren Jahren rasant und verfügt über zwei Standorte im schwäbischen St. Johann sowie einen Sitz in Ulm.</w:t>
      </w:r>
    </w:p>
    <w:p w:rsidR="00000000" w:rsidDel="00000000" w:rsidP="00000000" w:rsidRDefault="00000000" w:rsidRPr="00000000" w14:paraId="00000029">
      <w:pPr>
        <w:widowControl w:val="0"/>
        <w:rPr>
          <w:sz w:val="24"/>
          <w:szCs w:val="24"/>
        </w:rPr>
      </w:pPr>
      <w:r w:rsidDel="00000000" w:rsidR="00000000" w:rsidRPr="00000000">
        <w:rPr>
          <w:rtl w:val="0"/>
        </w:rPr>
      </w:r>
    </w:p>
    <w:p w:rsidR="00000000" w:rsidDel="00000000" w:rsidP="00000000" w:rsidRDefault="00000000" w:rsidRPr="00000000" w14:paraId="0000002A">
      <w:pPr>
        <w:widowControl w:val="0"/>
        <w:rPr>
          <w:sz w:val="24"/>
          <w:szCs w:val="24"/>
        </w:rPr>
      </w:pPr>
      <w:r w:rsidDel="00000000" w:rsidR="00000000" w:rsidRPr="00000000">
        <w:rPr>
          <w:sz w:val="24"/>
          <w:szCs w:val="24"/>
          <w:rtl w:val="0"/>
        </w:rPr>
        <w:t xml:space="preserve">. . . . . . . . . . . . . . . . . . . . . . . . . . . . . . . . . . . . . . . . . . . . . . . . . . . . . . . . . </w:t>
      </w:r>
    </w:p>
    <w:p w:rsidR="00000000" w:rsidDel="00000000" w:rsidP="00000000" w:rsidRDefault="00000000" w:rsidRPr="00000000" w14:paraId="0000002B">
      <w:pPr>
        <w:rPr>
          <w:b w:val="1"/>
          <w:sz w:val="24"/>
          <w:szCs w:val="24"/>
        </w:rPr>
      </w:pPr>
      <w:r w:rsidDel="00000000" w:rsidR="00000000" w:rsidRPr="00000000">
        <w:rPr>
          <w:rtl w:val="0"/>
        </w:rPr>
      </w:r>
    </w:p>
    <w:p w:rsidR="00000000" w:rsidDel="00000000" w:rsidP="00000000" w:rsidRDefault="00000000" w:rsidRPr="00000000" w14:paraId="0000002C">
      <w:pPr>
        <w:rPr>
          <w:b w:val="1"/>
          <w:sz w:val="24"/>
          <w:szCs w:val="24"/>
        </w:rPr>
      </w:pPr>
      <w:r w:rsidDel="00000000" w:rsidR="00000000" w:rsidRPr="00000000">
        <w:rPr>
          <w:b w:val="1"/>
          <w:sz w:val="24"/>
          <w:szCs w:val="24"/>
          <w:rtl w:val="0"/>
        </w:rPr>
        <w:t xml:space="preserve">Kontakt:</w:t>
      </w:r>
    </w:p>
    <w:p w:rsidR="00000000" w:rsidDel="00000000" w:rsidP="00000000" w:rsidRDefault="00000000" w:rsidRPr="00000000" w14:paraId="0000002D">
      <w:pPr>
        <w:rPr>
          <w:sz w:val="24"/>
          <w:szCs w:val="24"/>
        </w:rPr>
      </w:pPr>
      <w:r w:rsidDel="00000000" w:rsidR="00000000" w:rsidRPr="00000000">
        <w:rPr>
          <w:rtl w:val="0"/>
        </w:rPr>
      </w:r>
    </w:p>
    <w:p w:rsidR="00000000" w:rsidDel="00000000" w:rsidP="00000000" w:rsidRDefault="00000000" w:rsidRPr="00000000" w14:paraId="0000002E">
      <w:pPr>
        <w:widowControl w:val="0"/>
        <w:ind w:right="-2680"/>
        <w:rPr>
          <w:sz w:val="24"/>
          <w:szCs w:val="24"/>
        </w:rPr>
      </w:pPr>
      <w:r w:rsidDel="00000000" w:rsidR="00000000" w:rsidRPr="00000000">
        <w:rPr>
          <w:b w:val="1"/>
          <w:sz w:val="24"/>
          <w:szCs w:val="24"/>
          <w:rtl w:val="0"/>
        </w:rPr>
        <w:t xml:space="preserve">Rebecca Rohmeder</w:t>
      </w:r>
      <w:r w:rsidDel="00000000" w:rsidR="00000000" w:rsidRPr="00000000">
        <w:rPr>
          <w:rtl w:val="0"/>
        </w:rPr>
      </w:r>
    </w:p>
    <w:p w:rsidR="00000000" w:rsidDel="00000000" w:rsidP="00000000" w:rsidRDefault="00000000" w:rsidRPr="00000000" w14:paraId="0000002F">
      <w:pPr>
        <w:widowControl w:val="0"/>
        <w:ind w:right="-2680"/>
        <w:rPr>
          <w:sz w:val="24"/>
          <w:szCs w:val="24"/>
        </w:rPr>
      </w:pPr>
      <w:r w:rsidDel="00000000" w:rsidR="00000000" w:rsidRPr="00000000">
        <w:rPr>
          <w:sz w:val="24"/>
          <w:szCs w:val="24"/>
          <w:rtl w:val="0"/>
        </w:rPr>
        <w:t xml:space="preserve">Öffentlichkeitsarbeit &amp; Social Media</w:t>
      </w:r>
    </w:p>
    <w:p w:rsidR="00000000" w:rsidDel="00000000" w:rsidP="00000000" w:rsidRDefault="00000000" w:rsidRPr="00000000" w14:paraId="00000030">
      <w:pPr>
        <w:widowControl w:val="0"/>
        <w:ind w:right="-2680"/>
        <w:rPr>
          <w:sz w:val="24"/>
          <w:szCs w:val="24"/>
        </w:rPr>
      </w:pPr>
      <w:r w:rsidDel="00000000" w:rsidR="00000000" w:rsidRPr="00000000">
        <w:rPr>
          <w:sz w:val="24"/>
          <w:szCs w:val="24"/>
          <w:rtl w:val="0"/>
        </w:rPr>
        <w:t xml:space="preserve">Telefon: 07122 / 82593 -611</w:t>
      </w:r>
    </w:p>
    <w:p w:rsidR="00000000" w:rsidDel="00000000" w:rsidP="00000000" w:rsidRDefault="00000000" w:rsidRPr="00000000" w14:paraId="00000031">
      <w:pPr>
        <w:widowControl w:val="0"/>
        <w:ind w:right="-2680"/>
        <w:rPr>
          <w:sz w:val="24"/>
          <w:szCs w:val="24"/>
        </w:rPr>
      </w:pPr>
      <w:r w:rsidDel="00000000" w:rsidR="00000000" w:rsidRPr="00000000">
        <w:rPr>
          <w:sz w:val="24"/>
          <w:szCs w:val="24"/>
          <w:rtl w:val="0"/>
        </w:rPr>
        <w:t xml:space="preserve">E-Mail:</w:t>
      </w:r>
      <w:hyperlink r:id="rId11">
        <w:r w:rsidDel="00000000" w:rsidR="00000000" w:rsidRPr="00000000">
          <w:rPr>
            <w:color w:val="1155cc"/>
            <w:sz w:val="24"/>
            <w:szCs w:val="24"/>
            <w:u w:val="single"/>
            <w:rtl w:val="0"/>
          </w:rPr>
          <w:t xml:space="preserve"> rebecca.rohmeder@rsu.de</w:t>
        </w:r>
      </w:hyperlink>
      <w:r w:rsidDel="00000000" w:rsidR="00000000" w:rsidRPr="00000000">
        <w:rPr>
          <w:rtl w:val="0"/>
        </w:rPr>
      </w:r>
    </w:p>
    <w:p w:rsidR="00000000" w:rsidDel="00000000" w:rsidP="00000000" w:rsidRDefault="00000000" w:rsidRPr="00000000" w14:paraId="00000032">
      <w:pPr>
        <w:ind w:left="0" w:firstLine="0"/>
        <w:rPr/>
      </w:pPr>
      <w:r w:rsidDel="00000000" w:rsidR="00000000" w:rsidRPr="00000000">
        <w:rPr>
          <w:rtl w:val="0"/>
        </w:rPr>
      </w:r>
    </w:p>
    <w:sectPr>
      <w:pgSz w:h="16834" w:w="11909"/>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de"/>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yperlink" Target="mailto:rebecca.rohmeder@rsu.de" TargetMode="External"/><Relationship Id="rId10" Type="http://schemas.openxmlformats.org/officeDocument/2006/relationships/image" Target="media/image5.png"/><Relationship Id="rId9" Type="http://schemas.openxmlformats.org/officeDocument/2006/relationships/image" Target="media/image4.jpg"/><Relationship Id="rId5" Type="http://schemas.openxmlformats.org/officeDocument/2006/relationships/styles" Target="styles.xml"/><Relationship Id="rId6" Type="http://schemas.openxmlformats.org/officeDocument/2006/relationships/image" Target="media/image2.jpg"/><Relationship Id="rId7" Type="http://schemas.openxmlformats.org/officeDocument/2006/relationships/image" Target="media/image1.gif"/><Relationship Id="rId8"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